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AD278D" w14:paraId="7884B7FB" w14:textId="77777777" w:rsidTr="00CC6B70">
        <w:trPr>
          <w:trHeight w:val="1153"/>
        </w:trPr>
        <w:tc>
          <w:tcPr>
            <w:tcW w:w="9497" w:type="dxa"/>
            <w:tcBorders>
              <w:top w:val="single" w:sz="4" w:space="0" w:color="auto"/>
              <w:left w:val="single" w:sz="4" w:space="0" w:color="auto"/>
              <w:bottom w:val="single" w:sz="4" w:space="0" w:color="auto"/>
              <w:right w:val="single" w:sz="4" w:space="0" w:color="auto"/>
            </w:tcBorders>
          </w:tcPr>
          <w:p w14:paraId="6692BC58" w14:textId="373B8ECD" w:rsidR="00AD278D" w:rsidRDefault="00AD278D" w:rsidP="00AD278D">
            <w:pPr>
              <w:tabs>
                <w:tab w:val="center" w:pos="0"/>
              </w:tabs>
              <w:suppressAutoHyphens/>
              <w:spacing w:beforeLines="60" w:before="144" w:afterLines="60" w:after="144"/>
              <w:ind w:left="2160"/>
              <w:rPr>
                <w:rFonts w:ascii="Tahoma" w:hAnsi="Tahoma" w:cs="Tahoma"/>
                <w:b/>
                <w:spacing w:val="-3"/>
                <w:sz w:val="24"/>
                <w:szCs w:val="24"/>
                <w:lang w:eastAsia="en-US"/>
              </w:rPr>
            </w:pPr>
            <w:bookmarkStart w:id="0" w:name="_Hlk515788959"/>
            <w:r>
              <w:rPr>
                <w:rFonts w:ascii="Tahoma" w:hAnsi="Tahoma" w:cs="Tahoma"/>
                <w:b/>
                <w:spacing w:val="-3"/>
                <w:sz w:val="24"/>
                <w:szCs w:val="24"/>
                <w:lang w:eastAsia="en-US"/>
              </w:rPr>
              <w:tab/>
            </w:r>
            <w:r>
              <w:rPr>
                <w:rFonts w:ascii="Tahoma" w:hAnsi="Tahoma" w:cs="Tahoma"/>
                <w:b/>
                <w:spacing w:val="-3"/>
                <w:sz w:val="24"/>
                <w:szCs w:val="24"/>
                <w:lang w:eastAsia="en-US"/>
              </w:rPr>
              <w:tab/>
            </w:r>
            <w:r>
              <w:rPr>
                <w:rFonts w:ascii="Tahoma" w:hAnsi="Tahoma" w:cs="Tahoma"/>
                <w:b/>
                <w:spacing w:val="-3"/>
                <w:sz w:val="24"/>
                <w:szCs w:val="24"/>
                <w:lang w:eastAsia="en-US"/>
              </w:rPr>
              <w:tab/>
              <w:t>PRIVACY POLICY</w:t>
            </w:r>
          </w:p>
          <w:p w14:paraId="26507AD3" w14:textId="2C484AD0" w:rsidR="00AD278D" w:rsidRDefault="00AD278D" w:rsidP="00AD278D">
            <w:pPr>
              <w:tabs>
                <w:tab w:val="center" w:pos="0"/>
              </w:tabs>
              <w:suppressAutoHyphens/>
              <w:spacing w:beforeLines="60" w:before="144" w:afterLines="60" w:after="144"/>
              <w:ind w:left="2160"/>
              <w:rPr>
                <w:i/>
                <w:spacing w:val="-3"/>
                <w:lang w:eastAsia="en-US"/>
              </w:rPr>
            </w:pPr>
            <w:r>
              <w:rPr>
                <w:rFonts w:ascii="Tahoma" w:hAnsi="Tahoma" w:cs="Tahoma"/>
                <w:i/>
                <w:spacing w:val="-3"/>
                <w:sz w:val="24"/>
                <w:szCs w:val="24"/>
                <w:lang w:eastAsia="en-US"/>
              </w:rPr>
              <w:tab/>
            </w:r>
            <w:r>
              <w:rPr>
                <w:rFonts w:ascii="Tahoma" w:hAnsi="Tahoma" w:cs="Tahoma"/>
                <w:i/>
                <w:spacing w:val="-3"/>
                <w:sz w:val="24"/>
                <w:szCs w:val="24"/>
                <w:lang w:eastAsia="en-US"/>
              </w:rPr>
              <w:tab/>
            </w:r>
            <w:r>
              <w:rPr>
                <w:rFonts w:ascii="Tahoma" w:hAnsi="Tahoma" w:cs="Tahoma"/>
                <w:i/>
                <w:spacing w:val="-3"/>
                <w:sz w:val="24"/>
                <w:szCs w:val="24"/>
                <w:lang w:eastAsia="en-US"/>
              </w:rPr>
              <w:tab/>
              <w:t>Adopted January 202</w:t>
            </w:r>
            <w:r w:rsidR="007341F3">
              <w:rPr>
                <w:rFonts w:ascii="Tahoma" w:hAnsi="Tahoma" w:cs="Tahoma"/>
                <w:i/>
                <w:spacing w:val="-3"/>
                <w:sz w:val="24"/>
                <w:szCs w:val="24"/>
                <w:lang w:eastAsia="en-US"/>
              </w:rPr>
              <w:t>4</w:t>
            </w:r>
          </w:p>
        </w:tc>
        <w:bookmarkEnd w:id="0"/>
      </w:tr>
    </w:tbl>
    <w:p w14:paraId="7FB334C8" w14:textId="63C06EEE" w:rsidR="00B6073B" w:rsidRPr="00B6073B" w:rsidRDefault="00B6073B" w:rsidP="008A1B6F">
      <w:pPr>
        <w:pStyle w:val="ScheduleHeading1"/>
        <w:numPr>
          <w:ilvl w:val="0"/>
          <w:numId w:val="8"/>
        </w:numPr>
        <w:spacing w:after="120"/>
        <w:jc w:val="both"/>
        <w:rPr>
          <w:rFonts w:asciiTheme="minorHAnsi" w:hAnsiTheme="minorHAnsi" w:cstheme="minorHAnsi"/>
          <w:b/>
          <w:szCs w:val="20"/>
        </w:rPr>
      </w:pPr>
      <w:r w:rsidRPr="00B6073B">
        <w:rPr>
          <w:rFonts w:asciiTheme="minorHAnsi" w:hAnsiTheme="minorHAnsi" w:cstheme="minorHAnsi"/>
          <w:b/>
          <w:szCs w:val="20"/>
        </w:rPr>
        <w:t>Your personal data – what is it?</w:t>
      </w:r>
    </w:p>
    <w:p w14:paraId="18FCE374" w14:textId="77777777"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38AEAA4A" w14:textId="77777777" w:rsidR="00B6073B" w:rsidRPr="00B6073B" w:rsidRDefault="00B6073B" w:rsidP="008A1B6F">
      <w:pPr>
        <w:pStyle w:val="ScheduleHeading1"/>
        <w:numPr>
          <w:ilvl w:val="0"/>
          <w:numId w:val="8"/>
        </w:numPr>
        <w:spacing w:after="120"/>
        <w:jc w:val="both"/>
        <w:rPr>
          <w:rFonts w:asciiTheme="minorHAnsi" w:hAnsiTheme="minorHAnsi" w:cstheme="minorHAnsi"/>
          <w:b/>
          <w:color w:val="00AACC"/>
          <w:szCs w:val="20"/>
        </w:rPr>
      </w:pPr>
      <w:r w:rsidRPr="00B6073B">
        <w:rPr>
          <w:rFonts w:asciiTheme="minorHAnsi" w:hAnsiTheme="minorHAnsi" w:cstheme="minorHAnsi"/>
          <w:b/>
          <w:szCs w:val="20"/>
        </w:rPr>
        <w:t>Council information</w:t>
      </w:r>
    </w:p>
    <w:p w14:paraId="1FC7A7DC" w14:textId="0F9F34D2"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This Privacy Policy is provided to you by</w:t>
      </w:r>
      <w:r>
        <w:rPr>
          <w:rFonts w:cstheme="minorHAnsi"/>
          <w:szCs w:val="20"/>
        </w:rPr>
        <w:t xml:space="preserve"> Ulley Parish Council </w:t>
      </w:r>
      <w:r w:rsidRPr="00B6073B">
        <w:rPr>
          <w:rFonts w:cstheme="minorHAnsi"/>
          <w:szCs w:val="20"/>
        </w:rPr>
        <w:t xml:space="preserve">which is the data controller for your data. </w:t>
      </w:r>
      <w:r>
        <w:rPr>
          <w:rFonts w:cstheme="minorHAnsi"/>
          <w:szCs w:val="20"/>
        </w:rPr>
        <w:t xml:space="preserve">The Council address </w:t>
      </w:r>
      <w:r w:rsidR="00AD278D">
        <w:rPr>
          <w:rFonts w:cstheme="minorHAnsi"/>
          <w:szCs w:val="20"/>
        </w:rPr>
        <w:t>can be found on the website</w:t>
      </w:r>
      <w:r w:rsidR="009163D9">
        <w:rPr>
          <w:rFonts w:cstheme="minorHAnsi"/>
          <w:szCs w:val="20"/>
        </w:rPr>
        <w:t xml:space="preserve">; </w:t>
      </w:r>
      <w:hyperlink r:id="rId7" w:history="1">
        <w:r w:rsidR="00BA4678">
          <w:rPr>
            <w:rStyle w:val="Hyperlink"/>
            <w:rFonts w:ascii="Calibri" w:hAnsi="Calibri" w:cs="Calibri"/>
          </w:rPr>
          <w:t>www.ulleyparishcouncil.org.uk/parish-council</w:t>
        </w:r>
      </w:hyperlink>
    </w:p>
    <w:p w14:paraId="14F5D3D1" w14:textId="48E5CA27" w:rsidR="00B6073B" w:rsidRPr="00B6073B" w:rsidRDefault="00B6073B" w:rsidP="008A1B6F">
      <w:pPr>
        <w:pStyle w:val="ScheduleHeading1"/>
        <w:spacing w:after="120"/>
        <w:jc w:val="both"/>
        <w:rPr>
          <w:rFonts w:asciiTheme="minorHAnsi" w:hAnsiTheme="minorHAnsi" w:cstheme="minorHAnsi"/>
          <w:b/>
          <w:color w:val="00AACC"/>
          <w:szCs w:val="20"/>
        </w:rPr>
      </w:pPr>
      <w:r>
        <w:rPr>
          <w:rFonts w:asciiTheme="minorHAnsi" w:hAnsiTheme="minorHAnsi" w:cstheme="minorHAnsi"/>
          <w:b/>
          <w:szCs w:val="20"/>
        </w:rPr>
        <w:t>D</w:t>
      </w:r>
      <w:r w:rsidRPr="00B6073B">
        <w:rPr>
          <w:rFonts w:asciiTheme="minorHAnsi" w:hAnsiTheme="minorHAnsi" w:cstheme="minorHAnsi"/>
          <w:b/>
          <w:szCs w:val="20"/>
        </w:rPr>
        <w:t>ata controllers?</w:t>
      </w:r>
    </w:p>
    <w:p w14:paraId="614E60D7" w14:textId="145316E2" w:rsidR="00B6073B" w:rsidRPr="00B6073B" w:rsidRDefault="00B6073B" w:rsidP="008A1B6F">
      <w:pPr>
        <w:pStyle w:val="ScheduleHeading2"/>
        <w:spacing w:after="0"/>
        <w:jc w:val="both"/>
        <w:rPr>
          <w:rFonts w:asciiTheme="minorHAnsi" w:hAnsiTheme="minorHAnsi" w:cstheme="minorHAnsi"/>
          <w:sz w:val="20"/>
          <w:szCs w:val="20"/>
        </w:rPr>
      </w:pPr>
      <w:r>
        <w:rPr>
          <w:rFonts w:asciiTheme="minorHAnsi" w:hAnsiTheme="minorHAnsi" w:cstheme="minorHAnsi"/>
          <w:sz w:val="20"/>
          <w:szCs w:val="20"/>
        </w:rPr>
        <w:t>Rotherham Metropolitan Borough Council</w:t>
      </w:r>
    </w:p>
    <w:p w14:paraId="16E5F5EB" w14:textId="77777777" w:rsidR="00B6073B" w:rsidRPr="00B6073B" w:rsidRDefault="00B6073B" w:rsidP="008A1B6F">
      <w:pPr>
        <w:pStyle w:val="ScheduleHeading2"/>
        <w:spacing w:after="0"/>
        <w:jc w:val="both"/>
        <w:rPr>
          <w:rFonts w:asciiTheme="minorHAnsi" w:hAnsiTheme="minorHAnsi" w:cstheme="minorHAnsi"/>
          <w:sz w:val="20"/>
          <w:szCs w:val="20"/>
        </w:rPr>
      </w:pPr>
      <w:r w:rsidRPr="00B6073B">
        <w:rPr>
          <w:rFonts w:asciiTheme="minorHAnsi" w:hAnsiTheme="minorHAnsi" w:cstheme="minorHAnsi"/>
          <w:sz w:val="20"/>
          <w:szCs w:val="20"/>
        </w:rPr>
        <w:t>Community groups</w:t>
      </w:r>
    </w:p>
    <w:p w14:paraId="0F17FBBC" w14:textId="77777777" w:rsidR="00B6073B" w:rsidRPr="00B6073B" w:rsidRDefault="00B6073B" w:rsidP="008A1B6F">
      <w:pPr>
        <w:pStyle w:val="ScheduleHeading2"/>
        <w:spacing w:after="0"/>
        <w:jc w:val="both"/>
        <w:rPr>
          <w:rFonts w:asciiTheme="minorHAnsi" w:hAnsiTheme="minorHAnsi" w:cstheme="minorHAnsi"/>
          <w:sz w:val="20"/>
          <w:szCs w:val="20"/>
        </w:rPr>
      </w:pPr>
      <w:r w:rsidRPr="00B6073B">
        <w:rPr>
          <w:rFonts w:asciiTheme="minorHAnsi" w:hAnsiTheme="minorHAnsi" w:cstheme="minorHAnsi"/>
          <w:sz w:val="20"/>
          <w:szCs w:val="20"/>
        </w:rPr>
        <w:t xml:space="preserve">Charities </w:t>
      </w:r>
    </w:p>
    <w:p w14:paraId="26211A17" w14:textId="77777777" w:rsidR="00B6073B" w:rsidRPr="00B6073B" w:rsidRDefault="00B6073B" w:rsidP="008A1B6F">
      <w:pPr>
        <w:pStyle w:val="ScheduleHeading2"/>
        <w:spacing w:after="0"/>
        <w:jc w:val="both"/>
        <w:rPr>
          <w:rFonts w:asciiTheme="minorHAnsi" w:hAnsiTheme="minorHAnsi" w:cstheme="minorHAnsi"/>
          <w:sz w:val="20"/>
          <w:szCs w:val="20"/>
        </w:rPr>
      </w:pPr>
      <w:r w:rsidRPr="00B6073B">
        <w:rPr>
          <w:rFonts w:asciiTheme="minorHAnsi" w:hAnsiTheme="minorHAnsi" w:cstheme="minorHAnsi"/>
          <w:sz w:val="20"/>
          <w:szCs w:val="20"/>
        </w:rPr>
        <w:t xml:space="preserve">Other not for profit entities </w:t>
      </w:r>
    </w:p>
    <w:p w14:paraId="5EF2A012" w14:textId="77777777" w:rsidR="00B6073B" w:rsidRPr="00B6073B" w:rsidRDefault="00B6073B" w:rsidP="008A1B6F">
      <w:pPr>
        <w:pStyle w:val="ScheduleHeading2"/>
        <w:spacing w:after="0"/>
        <w:jc w:val="both"/>
        <w:rPr>
          <w:rFonts w:asciiTheme="minorHAnsi" w:hAnsiTheme="minorHAnsi" w:cstheme="minorHAnsi"/>
          <w:sz w:val="20"/>
          <w:szCs w:val="20"/>
        </w:rPr>
      </w:pPr>
      <w:r w:rsidRPr="00B6073B">
        <w:rPr>
          <w:rFonts w:asciiTheme="minorHAnsi" w:hAnsiTheme="minorHAnsi" w:cstheme="minorHAnsi"/>
          <w:sz w:val="20"/>
          <w:szCs w:val="20"/>
        </w:rPr>
        <w:t>Contractors</w:t>
      </w:r>
    </w:p>
    <w:p w14:paraId="1CF3C9D4" w14:textId="77777777" w:rsidR="00B6073B" w:rsidRPr="00B6073B" w:rsidRDefault="00B6073B" w:rsidP="008A1B6F">
      <w:pPr>
        <w:pStyle w:val="ScheduleHeading2"/>
        <w:spacing w:after="0"/>
        <w:jc w:val="both"/>
        <w:rPr>
          <w:rFonts w:asciiTheme="minorHAnsi" w:hAnsiTheme="minorHAnsi" w:cstheme="minorHAnsi"/>
          <w:sz w:val="20"/>
          <w:szCs w:val="20"/>
        </w:rPr>
      </w:pPr>
      <w:r w:rsidRPr="00B6073B">
        <w:rPr>
          <w:rFonts w:asciiTheme="minorHAnsi" w:hAnsiTheme="minorHAnsi" w:cstheme="minorHAnsi"/>
          <w:sz w:val="20"/>
          <w:szCs w:val="20"/>
        </w:rPr>
        <w:t>Credit reference agencies</w:t>
      </w:r>
    </w:p>
    <w:p w14:paraId="4F928416" w14:textId="77777777" w:rsidR="00B6073B" w:rsidRPr="00B6073B" w:rsidRDefault="00B6073B" w:rsidP="008A1B6F">
      <w:pPr>
        <w:pStyle w:val="BodyText"/>
        <w:spacing w:after="0" w:line="240" w:lineRule="auto"/>
        <w:ind w:left="0" w:firstLine="0"/>
        <w:jc w:val="both"/>
        <w:rPr>
          <w:rFonts w:cstheme="minorHAnsi"/>
          <w:szCs w:val="20"/>
        </w:rPr>
      </w:pPr>
    </w:p>
    <w:p w14:paraId="42E21111"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t>What personal is collected?</w:t>
      </w:r>
    </w:p>
    <w:p w14:paraId="75B5812E"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Names, titles, and aliases, </w:t>
      </w:r>
      <w:proofErr w:type="gramStart"/>
      <w:r w:rsidRPr="00B6073B">
        <w:rPr>
          <w:rFonts w:cstheme="minorHAnsi"/>
          <w:szCs w:val="20"/>
        </w:rPr>
        <w:t>photographs;</w:t>
      </w:r>
      <w:proofErr w:type="gramEnd"/>
    </w:p>
    <w:p w14:paraId="4F29B0E7"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Contact details such as telephone numbers, addresses, and email </w:t>
      </w:r>
      <w:proofErr w:type="gramStart"/>
      <w:r w:rsidRPr="00B6073B">
        <w:rPr>
          <w:rFonts w:cstheme="minorHAnsi"/>
          <w:szCs w:val="20"/>
        </w:rPr>
        <w:t>addresses;</w:t>
      </w:r>
      <w:proofErr w:type="gramEnd"/>
    </w:p>
    <w:p w14:paraId="0D747D0A"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Where they are relevant to the services provided by a council, or where you provide them to us, we may process demographic information such as gender, age</w:t>
      </w:r>
      <w:proofErr w:type="gramStart"/>
      <w:r w:rsidRPr="00B6073B">
        <w:rPr>
          <w:rFonts w:cstheme="minorHAnsi"/>
          <w:szCs w:val="20"/>
        </w:rPr>
        <w:t>, ,</w:t>
      </w:r>
      <w:proofErr w:type="gramEnd"/>
      <w:r w:rsidRPr="00B6073B">
        <w:rPr>
          <w:rFonts w:cstheme="minorHAnsi"/>
          <w:szCs w:val="20"/>
        </w:rPr>
        <w:t xml:space="preserve"> marital status, nationality, education/work histories, academic/professional qualifications, hobbies, family composition, and dependants;</w:t>
      </w:r>
    </w:p>
    <w:p w14:paraId="48EDAA6B"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Where you pay for activities such as use of a council hall, financial identifiers such as bank account numbers, payment card numbers, payment/transaction identifiers, policy numbers, and claim </w:t>
      </w:r>
      <w:proofErr w:type="gramStart"/>
      <w:r w:rsidRPr="00B6073B">
        <w:rPr>
          <w:rFonts w:cstheme="minorHAnsi"/>
          <w:szCs w:val="20"/>
        </w:rPr>
        <w:t>numbers;</w:t>
      </w:r>
      <w:proofErr w:type="gramEnd"/>
    </w:p>
    <w:p w14:paraId="60AFB724" w14:textId="1BC30A4B"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The data we process may include sensitive personal data or other special categories of data such as racial or ethnic origin, mental and physical health, details of injuries, medication/treatment received, political beliefs, trade union affiliation, genetic data, biometric data, data concerning and sex life or sexual orientation. </w:t>
      </w:r>
    </w:p>
    <w:p w14:paraId="5011CBF9"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Website data - Is activity information (including user behaviour data) collected? e.g. </w:t>
      </w:r>
    </w:p>
    <w:p w14:paraId="55CAFEE0"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Information from synching with other software or services</w:t>
      </w:r>
    </w:p>
    <w:p w14:paraId="67A0B509"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Interaction with social media (functional and/or marketing) and what information is available?</w:t>
      </w:r>
    </w:p>
    <w:p w14:paraId="1B4DF60F"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Information about payments</w:t>
      </w:r>
    </w:p>
    <w:p w14:paraId="18E5647C"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Access to social media profiles</w:t>
      </w:r>
    </w:p>
    <w:p w14:paraId="334CA404"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Demographic information</w:t>
      </w:r>
    </w:p>
    <w:p w14:paraId="1E3D056C"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Information collected automatically from use of the service? e.g. </w:t>
      </w:r>
    </w:p>
    <w:p w14:paraId="2605BD27"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Device information (nature of device and/ or identifiers)</w:t>
      </w:r>
    </w:p>
    <w:p w14:paraId="45364E7E"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Log information (including IP address)</w:t>
      </w:r>
    </w:p>
    <w:p w14:paraId="4F6E22FF"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Location information (how is location collected/inferred)</w:t>
      </w:r>
    </w:p>
    <w:p w14:paraId="4F4167B4"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Device sensor information</w:t>
      </w:r>
    </w:p>
    <w:p w14:paraId="1B3440C8"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Site visited before arriving</w:t>
      </w:r>
    </w:p>
    <w:p w14:paraId="3EA5EAB5"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Browser type and or OS</w:t>
      </w:r>
    </w:p>
    <w:p w14:paraId="7E2A087A"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Interaction with email messages</w:t>
      </w:r>
    </w:p>
    <w:p w14:paraId="5472650A"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lastRenderedPageBreak/>
        <w:t xml:space="preserve">Information from cookies or similar technologies (incl. in-app codes) (including whether session or persistent) e.g. </w:t>
      </w:r>
    </w:p>
    <w:p w14:paraId="439B1509"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Essential login/authentication or navigation</w:t>
      </w:r>
    </w:p>
    <w:p w14:paraId="2F82E365"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Functionality – remember settings</w:t>
      </w:r>
    </w:p>
    <w:p w14:paraId="4B5A6D76"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Performance &amp; Analytics – user behaviour</w:t>
      </w:r>
    </w:p>
    <w:p w14:paraId="6726248D"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Advertising/retargeting</w:t>
      </w:r>
    </w:p>
    <w:p w14:paraId="3D552983"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 xml:space="preserve">Any </w:t>
      </w:r>
      <w:proofErr w:type="gramStart"/>
      <w:r w:rsidRPr="00B6073B">
        <w:rPr>
          <w:rFonts w:cstheme="minorHAnsi"/>
          <w:szCs w:val="20"/>
        </w:rPr>
        <w:t>third party</w:t>
      </w:r>
      <w:proofErr w:type="gramEnd"/>
      <w:r w:rsidRPr="00B6073B">
        <w:rPr>
          <w:rFonts w:cstheme="minorHAnsi"/>
          <w:szCs w:val="20"/>
        </w:rPr>
        <w:t xml:space="preserve"> software served on users</w:t>
      </w:r>
    </w:p>
    <w:p w14:paraId="07265CD6"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Other</w:t>
      </w:r>
    </w:p>
    <w:p w14:paraId="65C433D7"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Nature of any outbound communications with website users</w:t>
      </w:r>
    </w:p>
    <w:p w14:paraId="33059E7E"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Email</w:t>
      </w:r>
    </w:p>
    <w:p w14:paraId="799E0403" w14:textId="77777777" w:rsidR="00B6073B" w:rsidRPr="00B6073B" w:rsidRDefault="00B6073B" w:rsidP="008A1B6F">
      <w:pPr>
        <w:pStyle w:val="BodyText"/>
        <w:numPr>
          <w:ilvl w:val="1"/>
          <w:numId w:val="11"/>
        </w:numPr>
        <w:spacing w:after="0" w:line="240" w:lineRule="auto"/>
        <w:jc w:val="both"/>
        <w:rPr>
          <w:rFonts w:cstheme="minorHAnsi"/>
          <w:szCs w:val="20"/>
        </w:rPr>
      </w:pPr>
      <w:r w:rsidRPr="00B6073B">
        <w:rPr>
          <w:rFonts w:cstheme="minorHAnsi"/>
          <w:szCs w:val="20"/>
        </w:rPr>
        <w:t>Telephone (voice)</w:t>
      </w:r>
    </w:p>
    <w:p w14:paraId="104B7769" w14:textId="531C1327" w:rsidR="00B6073B" w:rsidRPr="00D91689" w:rsidRDefault="00B6073B" w:rsidP="008A1B6F">
      <w:pPr>
        <w:pStyle w:val="BodyText"/>
        <w:numPr>
          <w:ilvl w:val="1"/>
          <w:numId w:val="11"/>
        </w:numPr>
        <w:spacing w:line="240" w:lineRule="auto"/>
        <w:ind w:left="723" w:firstLine="0"/>
        <w:jc w:val="both"/>
        <w:rPr>
          <w:rFonts w:cstheme="minorHAnsi"/>
          <w:b/>
          <w:szCs w:val="20"/>
        </w:rPr>
      </w:pPr>
      <w:r w:rsidRPr="00D91689">
        <w:rPr>
          <w:rFonts w:cstheme="minorHAnsi"/>
          <w:szCs w:val="20"/>
        </w:rPr>
        <w:t>Telephone (text)</w:t>
      </w:r>
    </w:p>
    <w:p w14:paraId="3A30AB72"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t>The council will comply with data protection law. This says that the personal data we hold about you must be:</w:t>
      </w:r>
    </w:p>
    <w:p w14:paraId="782E0602"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Used lawfully, fairly and in a transparent way.</w:t>
      </w:r>
    </w:p>
    <w:p w14:paraId="18A97384"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Collected only for valid purposes that we have clearly explained to you and not used in any way that is incompatible with those purposes.</w:t>
      </w:r>
    </w:p>
    <w:p w14:paraId="37C13AF0"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Relevant to the purposes we have told you about and limited only to those purposes.</w:t>
      </w:r>
    </w:p>
    <w:p w14:paraId="0AFED492"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Accurate and kept up to date.</w:t>
      </w:r>
    </w:p>
    <w:p w14:paraId="6D2D8E2C"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Kept only as long as necessary for the purposes we have told you about.</w:t>
      </w:r>
    </w:p>
    <w:p w14:paraId="07B4237A" w14:textId="77777777" w:rsidR="00B6073B" w:rsidRPr="00B6073B" w:rsidRDefault="00B6073B" w:rsidP="008A1B6F">
      <w:pPr>
        <w:pStyle w:val="BodyText"/>
        <w:numPr>
          <w:ilvl w:val="0"/>
          <w:numId w:val="2"/>
        </w:numPr>
        <w:spacing w:line="240" w:lineRule="auto"/>
        <w:ind w:hanging="720"/>
        <w:jc w:val="both"/>
        <w:rPr>
          <w:rFonts w:cstheme="minorHAnsi"/>
          <w:szCs w:val="20"/>
        </w:rPr>
      </w:pPr>
      <w:r w:rsidRPr="00B6073B">
        <w:rPr>
          <w:rFonts w:cstheme="minorHAnsi"/>
          <w:szCs w:val="20"/>
        </w:rPr>
        <w:t xml:space="preserve">Kept and destroyed securely including ensuring that appropriate technical and security measures are in place to protect your personal data to protect personal data from loss, misuse, unauthorised </w:t>
      </w:r>
      <w:proofErr w:type="gramStart"/>
      <w:r w:rsidRPr="00B6073B">
        <w:rPr>
          <w:rFonts w:cstheme="minorHAnsi"/>
          <w:szCs w:val="20"/>
        </w:rPr>
        <w:t>access</w:t>
      </w:r>
      <w:proofErr w:type="gramEnd"/>
      <w:r w:rsidRPr="00B6073B">
        <w:rPr>
          <w:rFonts w:cstheme="minorHAnsi"/>
          <w:szCs w:val="20"/>
        </w:rPr>
        <w:t xml:space="preserve"> and disclosure.</w:t>
      </w:r>
    </w:p>
    <w:p w14:paraId="24C1AB9B"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t xml:space="preserve">We use your personal data for some or </w:t>
      </w:r>
      <w:proofErr w:type="gramStart"/>
      <w:r w:rsidRPr="00B6073B">
        <w:rPr>
          <w:rFonts w:asciiTheme="minorHAnsi" w:hAnsiTheme="minorHAnsi" w:cstheme="minorHAnsi"/>
          <w:b/>
          <w:szCs w:val="20"/>
        </w:rPr>
        <w:t>all of</w:t>
      </w:r>
      <w:proofErr w:type="gramEnd"/>
      <w:r w:rsidRPr="00B6073B">
        <w:rPr>
          <w:rFonts w:asciiTheme="minorHAnsi" w:hAnsiTheme="minorHAnsi" w:cstheme="minorHAnsi"/>
          <w:b/>
          <w:szCs w:val="20"/>
        </w:rPr>
        <w:t xml:space="preserve"> the following purposes:</w:t>
      </w:r>
    </w:p>
    <w:p w14:paraId="34E11A33"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deliver public services including to understand your needs to provide the services that you request and to understand what we can do for you and inform you of other relevant </w:t>
      </w:r>
      <w:proofErr w:type="gramStart"/>
      <w:r w:rsidRPr="00B6073B">
        <w:rPr>
          <w:rFonts w:cstheme="minorHAnsi"/>
          <w:szCs w:val="20"/>
        </w:rPr>
        <w:t>services;</w:t>
      </w:r>
      <w:proofErr w:type="gramEnd"/>
    </w:p>
    <w:p w14:paraId="3AB6D58B"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confirm your identity to provide some </w:t>
      </w:r>
      <w:proofErr w:type="gramStart"/>
      <w:r w:rsidRPr="00B6073B">
        <w:rPr>
          <w:rFonts w:cstheme="minorHAnsi"/>
          <w:szCs w:val="20"/>
        </w:rPr>
        <w:t>services;</w:t>
      </w:r>
      <w:proofErr w:type="gramEnd"/>
    </w:p>
    <w:p w14:paraId="132B061F"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To contact you by post, email, telephone or using social media (e.g., Facebook, Twitter, WhatsApp</w:t>
      </w:r>
      <w:proofErr w:type="gramStart"/>
      <w:r w:rsidRPr="00B6073B">
        <w:rPr>
          <w:rFonts w:cstheme="minorHAnsi"/>
          <w:szCs w:val="20"/>
        </w:rPr>
        <w:t>);</w:t>
      </w:r>
      <w:proofErr w:type="gramEnd"/>
    </w:p>
    <w:p w14:paraId="749697D1"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help us to build up a picture of how we are </w:t>
      </w:r>
      <w:proofErr w:type="gramStart"/>
      <w:r w:rsidRPr="00B6073B">
        <w:rPr>
          <w:rFonts w:cstheme="minorHAnsi"/>
          <w:szCs w:val="20"/>
        </w:rPr>
        <w:t>performing;</w:t>
      </w:r>
      <w:proofErr w:type="gramEnd"/>
      <w:r w:rsidRPr="00B6073B">
        <w:rPr>
          <w:rFonts w:cstheme="minorHAnsi"/>
          <w:szCs w:val="20"/>
        </w:rPr>
        <w:t xml:space="preserve"> </w:t>
      </w:r>
    </w:p>
    <w:p w14:paraId="504B34D8"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prevent and detect fraud and corruption in the use of public funds and where necessary for the law enforcement </w:t>
      </w:r>
      <w:proofErr w:type="gramStart"/>
      <w:r w:rsidRPr="00B6073B">
        <w:rPr>
          <w:rFonts w:cstheme="minorHAnsi"/>
          <w:szCs w:val="20"/>
        </w:rPr>
        <w:t>functions;</w:t>
      </w:r>
      <w:proofErr w:type="gramEnd"/>
    </w:p>
    <w:p w14:paraId="70372F7D"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enable us to meet all legal and statutory obligations and powers including any delegated </w:t>
      </w:r>
      <w:proofErr w:type="gramStart"/>
      <w:r w:rsidRPr="00B6073B">
        <w:rPr>
          <w:rFonts w:cstheme="minorHAnsi"/>
          <w:szCs w:val="20"/>
        </w:rPr>
        <w:t>functions;</w:t>
      </w:r>
      <w:proofErr w:type="gramEnd"/>
    </w:p>
    <w:p w14:paraId="1025B344"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proofErr w:type="gramStart"/>
      <w:r w:rsidRPr="00B6073B">
        <w:rPr>
          <w:rFonts w:cstheme="minorHAnsi"/>
          <w:szCs w:val="20"/>
        </w:rPr>
        <w:t>injury;</w:t>
      </w:r>
      <w:proofErr w:type="gramEnd"/>
    </w:p>
    <w:p w14:paraId="115AFE10"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promote the interests of the </w:t>
      </w:r>
      <w:proofErr w:type="gramStart"/>
      <w:r w:rsidRPr="00B6073B">
        <w:rPr>
          <w:rFonts w:cstheme="minorHAnsi"/>
          <w:szCs w:val="20"/>
        </w:rPr>
        <w:t>council;</w:t>
      </w:r>
      <w:proofErr w:type="gramEnd"/>
      <w:r w:rsidRPr="00B6073B">
        <w:rPr>
          <w:rFonts w:cstheme="minorHAnsi"/>
          <w:szCs w:val="20"/>
        </w:rPr>
        <w:t xml:space="preserve"> </w:t>
      </w:r>
    </w:p>
    <w:p w14:paraId="6AD174CA"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maintain our own accounts and </w:t>
      </w:r>
      <w:proofErr w:type="gramStart"/>
      <w:r w:rsidRPr="00B6073B">
        <w:rPr>
          <w:rFonts w:cstheme="minorHAnsi"/>
          <w:szCs w:val="20"/>
        </w:rPr>
        <w:t>records;</w:t>
      </w:r>
      <w:proofErr w:type="gramEnd"/>
    </w:p>
    <w:p w14:paraId="007A6671"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seek your views, opinions or </w:t>
      </w:r>
      <w:proofErr w:type="gramStart"/>
      <w:r w:rsidRPr="00B6073B">
        <w:rPr>
          <w:rFonts w:cstheme="minorHAnsi"/>
          <w:szCs w:val="20"/>
        </w:rPr>
        <w:t>comments;</w:t>
      </w:r>
      <w:proofErr w:type="gramEnd"/>
    </w:p>
    <w:p w14:paraId="72B8B6AB"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notify you of changes to our facilities, services, events and staff, councillors and role </w:t>
      </w:r>
      <w:proofErr w:type="gramStart"/>
      <w:r w:rsidRPr="00B6073B">
        <w:rPr>
          <w:rFonts w:cstheme="minorHAnsi"/>
          <w:szCs w:val="20"/>
        </w:rPr>
        <w:t>holders;</w:t>
      </w:r>
      <w:proofErr w:type="gramEnd"/>
      <w:r w:rsidRPr="00B6073B">
        <w:rPr>
          <w:rFonts w:cstheme="minorHAnsi"/>
          <w:szCs w:val="20"/>
        </w:rPr>
        <w:t xml:space="preserve"> </w:t>
      </w:r>
    </w:p>
    <w:p w14:paraId="3344B21D"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To send you communications which you have requested and that may be of interest to you. These may include information about campaigns, appeals, other new projects or </w:t>
      </w:r>
      <w:proofErr w:type="gramStart"/>
      <w:r w:rsidRPr="00B6073B">
        <w:rPr>
          <w:rFonts w:cstheme="minorHAnsi"/>
          <w:szCs w:val="20"/>
        </w:rPr>
        <w:t>initiatives;</w:t>
      </w:r>
      <w:proofErr w:type="gramEnd"/>
    </w:p>
    <w:p w14:paraId="6D71C871"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To process relevant financial transactions including grants and payments for goods and services supplied to the council</w:t>
      </w:r>
    </w:p>
    <w:p w14:paraId="412382F3" w14:textId="77777777" w:rsidR="00B6073B" w:rsidRPr="00B6073B" w:rsidRDefault="00B6073B" w:rsidP="008A1B6F">
      <w:pPr>
        <w:pStyle w:val="BodyText"/>
        <w:numPr>
          <w:ilvl w:val="0"/>
          <w:numId w:val="2"/>
        </w:numPr>
        <w:spacing w:line="240" w:lineRule="auto"/>
        <w:ind w:hanging="720"/>
        <w:jc w:val="both"/>
        <w:rPr>
          <w:rFonts w:cstheme="minorHAnsi"/>
          <w:szCs w:val="20"/>
        </w:rPr>
      </w:pPr>
      <w:r w:rsidRPr="00B6073B">
        <w:rPr>
          <w:rFonts w:cstheme="minorHAnsi"/>
          <w:szCs w:val="20"/>
        </w:rPr>
        <w:t>To allow the statistical analysis of data so we can plan the provision of services.</w:t>
      </w:r>
    </w:p>
    <w:p w14:paraId="0A636D56" w14:textId="77178F6A" w:rsidR="00B6073B" w:rsidRDefault="00B6073B" w:rsidP="008A1B6F">
      <w:pPr>
        <w:pStyle w:val="BodyText"/>
        <w:spacing w:line="240" w:lineRule="auto"/>
        <w:ind w:left="0" w:firstLine="0"/>
        <w:jc w:val="both"/>
        <w:rPr>
          <w:rFonts w:cstheme="minorHAnsi"/>
          <w:szCs w:val="20"/>
        </w:rPr>
      </w:pPr>
      <w:r w:rsidRPr="00B6073B">
        <w:rPr>
          <w:rFonts w:cstheme="minorHAnsi"/>
          <w:szCs w:val="20"/>
        </w:rPr>
        <w:t xml:space="preserve">Our processing may also include the use of CCTV systems for the prevention and prosecution of crime. </w:t>
      </w:r>
    </w:p>
    <w:p w14:paraId="5DE5C3F3" w14:textId="77777777" w:rsidR="00D91689" w:rsidRDefault="00D91689" w:rsidP="008A1B6F">
      <w:pPr>
        <w:pStyle w:val="BodyText"/>
        <w:spacing w:line="240" w:lineRule="auto"/>
        <w:ind w:left="0" w:firstLine="0"/>
        <w:jc w:val="both"/>
        <w:rPr>
          <w:rFonts w:cstheme="minorHAnsi"/>
          <w:szCs w:val="20"/>
        </w:rPr>
      </w:pPr>
    </w:p>
    <w:p w14:paraId="4171FFCA" w14:textId="77777777" w:rsidR="00CC6B70" w:rsidRPr="00B6073B" w:rsidRDefault="00CC6B70" w:rsidP="008A1B6F">
      <w:pPr>
        <w:pStyle w:val="BodyText"/>
        <w:spacing w:line="240" w:lineRule="auto"/>
        <w:ind w:left="0" w:firstLine="0"/>
        <w:jc w:val="both"/>
        <w:rPr>
          <w:rFonts w:cstheme="minorHAnsi"/>
          <w:szCs w:val="20"/>
        </w:rPr>
      </w:pPr>
    </w:p>
    <w:p w14:paraId="2366338B"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lastRenderedPageBreak/>
        <w:t>What is the legal basis for processing your personal data?</w:t>
      </w:r>
    </w:p>
    <w:p w14:paraId="22D410EC" w14:textId="77777777"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 xml:space="preserve">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w:t>
      </w:r>
      <w:proofErr w:type="gramStart"/>
      <w:r w:rsidRPr="00B6073B">
        <w:rPr>
          <w:rFonts w:cstheme="minorHAnsi"/>
          <w:szCs w:val="20"/>
        </w:rPr>
        <w:t>take into account</w:t>
      </w:r>
      <w:proofErr w:type="gramEnd"/>
      <w:r w:rsidRPr="00B6073B">
        <w:rPr>
          <w:rFonts w:cstheme="minorHAnsi"/>
          <w:szCs w:val="20"/>
        </w:rPr>
        <w:t xml:space="preserve"> your interests and rights. This Privacy Policy sets out your rights and the council’s obligations to you in detail.</w:t>
      </w:r>
    </w:p>
    <w:p w14:paraId="3C99F4C4" w14:textId="77777777"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 xml:space="preserve">We may also process personal data if it is necessary for the performance of a contract with you, or to take steps to </w:t>
      </w:r>
      <w:proofErr w:type="gramStart"/>
      <w:r w:rsidRPr="00B6073B">
        <w:rPr>
          <w:rFonts w:cstheme="minorHAnsi"/>
          <w:szCs w:val="20"/>
        </w:rPr>
        <w:t>enter into</w:t>
      </w:r>
      <w:proofErr w:type="gramEnd"/>
      <w:r w:rsidRPr="00B6073B">
        <w:rPr>
          <w:rFonts w:cstheme="minorHAnsi"/>
          <w:szCs w:val="20"/>
        </w:rPr>
        <w:t xml:space="preserve"> a contract. An example of this would be processing your data in connection with the use of sports facilities, or the acceptance of an allotment garden tenancy.</w:t>
      </w:r>
    </w:p>
    <w:p w14:paraId="794FE488" w14:textId="77777777"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Sometimes the use of your personal data requires your consent. We will first obtain your consent to that use.</w:t>
      </w:r>
    </w:p>
    <w:p w14:paraId="08FF33BD"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t>Sharing your personal data</w:t>
      </w:r>
    </w:p>
    <w:p w14:paraId="417096BA" w14:textId="77777777"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 xml:space="preserve">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w:t>
      </w:r>
      <w:proofErr w:type="gramStart"/>
      <w:r w:rsidRPr="00B6073B">
        <w:rPr>
          <w:rFonts w:cstheme="minorHAnsi"/>
          <w:szCs w:val="20"/>
        </w:rPr>
        <w:t>for the manner in which</w:t>
      </w:r>
      <w:proofErr w:type="gramEnd"/>
      <w:r w:rsidRPr="00B6073B">
        <w:rPr>
          <w:rFonts w:cstheme="minorHAnsi"/>
          <w:szCs w:val="20"/>
        </w:rPr>
        <w:t xml:space="preserve"> they process and protect your personal data. It is likely that we will need to share your data with some or </w:t>
      </w:r>
      <w:proofErr w:type="gramStart"/>
      <w:r w:rsidRPr="00B6073B">
        <w:rPr>
          <w:rFonts w:cstheme="minorHAnsi"/>
          <w:szCs w:val="20"/>
        </w:rPr>
        <w:t>all of</w:t>
      </w:r>
      <w:proofErr w:type="gramEnd"/>
      <w:r w:rsidRPr="00B6073B">
        <w:rPr>
          <w:rFonts w:cstheme="minorHAnsi"/>
          <w:szCs w:val="20"/>
        </w:rPr>
        <w:t xml:space="preserve"> the following (but only where necessary):</w:t>
      </w:r>
    </w:p>
    <w:p w14:paraId="175338D6" w14:textId="77777777" w:rsidR="00B6073B" w:rsidRPr="00B6073B" w:rsidRDefault="00B6073B" w:rsidP="008A1B6F">
      <w:pPr>
        <w:pStyle w:val="BodyText"/>
        <w:numPr>
          <w:ilvl w:val="0"/>
          <w:numId w:val="2"/>
        </w:numPr>
        <w:spacing w:after="0" w:line="240" w:lineRule="auto"/>
        <w:ind w:hanging="720"/>
        <w:jc w:val="both"/>
        <w:rPr>
          <w:rFonts w:cstheme="minorHAnsi"/>
          <w:szCs w:val="20"/>
        </w:rPr>
      </w:pPr>
      <w:r w:rsidRPr="00B6073B">
        <w:rPr>
          <w:rFonts w:cstheme="minorHAnsi"/>
          <w:szCs w:val="20"/>
        </w:rPr>
        <w:t xml:space="preserve">Our agents, </w:t>
      </w:r>
      <w:proofErr w:type="gramStart"/>
      <w:r w:rsidRPr="00B6073B">
        <w:rPr>
          <w:rFonts w:cstheme="minorHAnsi"/>
          <w:szCs w:val="20"/>
        </w:rPr>
        <w:t>suppliers</w:t>
      </w:r>
      <w:proofErr w:type="gramEnd"/>
      <w:r w:rsidRPr="00B6073B">
        <w:rPr>
          <w:rFonts w:cstheme="minorHAnsi"/>
          <w:szCs w:val="20"/>
        </w:rPr>
        <w:t xml:space="preserve"> and contractors. For example, we may ask a commercial provider to publish or distribute newsletters on our behalf, or to maintain our database </w:t>
      </w:r>
      <w:proofErr w:type="gramStart"/>
      <w:r w:rsidRPr="00B6073B">
        <w:rPr>
          <w:rFonts w:cstheme="minorHAnsi"/>
          <w:szCs w:val="20"/>
        </w:rPr>
        <w:t>software;</w:t>
      </w:r>
      <w:proofErr w:type="gramEnd"/>
    </w:p>
    <w:p w14:paraId="6EB8265B" w14:textId="77777777" w:rsidR="00B6073B" w:rsidRPr="00B6073B" w:rsidRDefault="00B6073B" w:rsidP="008A1B6F">
      <w:pPr>
        <w:pStyle w:val="BodyText"/>
        <w:numPr>
          <w:ilvl w:val="0"/>
          <w:numId w:val="2"/>
        </w:numPr>
        <w:spacing w:line="240" w:lineRule="auto"/>
        <w:ind w:hanging="720"/>
        <w:jc w:val="both"/>
        <w:rPr>
          <w:rFonts w:cstheme="minorHAnsi"/>
          <w:szCs w:val="20"/>
        </w:rPr>
      </w:pPr>
      <w:r w:rsidRPr="00B6073B">
        <w:rPr>
          <w:rFonts w:cstheme="minorHAnsi"/>
          <w:szCs w:val="20"/>
        </w:rPr>
        <w:t xml:space="preserve">On occasion, other local authorities or not for profit bodies with which we are carrying out joint ventures </w:t>
      </w:r>
      <w:proofErr w:type="gramStart"/>
      <w:r w:rsidRPr="00B6073B">
        <w:rPr>
          <w:rFonts w:cstheme="minorHAnsi"/>
          <w:szCs w:val="20"/>
        </w:rPr>
        <w:t>e.g.</w:t>
      </w:r>
      <w:proofErr w:type="gramEnd"/>
      <w:r w:rsidRPr="00B6073B">
        <w:rPr>
          <w:rFonts w:cstheme="minorHAnsi"/>
          <w:szCs w:val="20"/>
        </w:rPr>
        <w:t xml:space="preserve"> in relation to facilities or events for the community. </w:t>
      </w:r>
    </w:p>
    <w:p w14:paraId="29A46F3D"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t>How long do we keep your personal data?</w:t>
      </w:r>
    </w:p>
    <w:p w14:paraId="244C4C81" w14:textId="77777777"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 xml:space="preserve">We will keep some records permanently if we are legally required to do so.  We may keep some other records for an extended </w:t>
      </w:r>
      <w:proofErr w:type="gramStart"/>
      <w:r w:rsidRPr="00B6073B">
        <w:rPr>
          <w:rFonts w:cstheme="minorHAnsi"/>
          <w:szCs w:val="20"/>
        </w:rPr>
        <w:t>period of time</w:t>
      </w:r>
      <w:proofErr w:type="gramEnd"/>
      <w:r w:rsidRPr="00B6073B">
        <w:rPr>
          <w:rFonts w:cstheme="minorHAnsi"/>
          <w:szCs w:val="20"/>
        </w:rPr>
        <w:t xml:space="preserv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B6073B">
        <w:rPr>
          <w:rFonts w:cstheme="minorHAnsi"/>
          <w:szCs w:val="20"/>
        </w:rPr>
        <w:t>in order to</w:t>
      </w:r>
      <w:proofErr w:type="gramEnd"/>
      <w:r w:rsidRPr="00B6073B">
        <w:rPr>
          <w:rFonts w:cstheme="minorHAnsi"/>
          <w:szCs w:val="20"/>
        </w:rPr>
        <w:t xml:space="preserve"> defend or pursue claims. In some </w:t>
      </w:r>
      <w:proofErr w:type="gramStart"/>
      <w:r w:rsidRPr="00B6073B">
        <w:rPr>
          <w:rFonts w:cstheme="minorHAnsi"/>
          <w:szCs w:val="20"/>
        </w:rPr>
        <w:t>cases</w:t>
      </w:r>
      <w:proofErr w:type="gramEnd"/>
      <w:r w:rsidRPr="00B6073B">
        <w:rPr>
          <w:rFonts w:cstheme="minorHAnsi"/>
          <w:szCs w:val="20"/>
        </w:rPr>
        <w:t xml:space="preserve"> the law imposes a time limit for such claims (for example 3 years for personal injury claims or 6 years for contract claims). We will retain some personal data for this purpose </w:t>
      </w:r>
      <w:proofErr w:type="gramStart"/>
      <w:r w:rsidRPr="00B6073B">
        <w:rPr>
          <w:rFonts w:cstheme="minorHAnsi"/>
          <w:szCs w:val="20"/>
        </w:rPr>
        <w:t>as long as</w:t>
      </w:r>
      <w:proofErr w:type="gramEnd"/>
      <w:r w:rsidRPr="00B6073B">
        <w:rPr>
          <w:rFonts w:cstheme="minorHAnsi"/>
          <w:szCs w:val="20"/>
        </w:rPr>
        <w:t xml:space="preserve"> we believe it is necessary to be able to defend or pursue a claim. In general, we will endeavour to keep data only for as long as we need it. This means that we will delete it when it is no longer needed.</w:t>
      </w:r>
    </w:p>
    <w:p w14:paraId="1E1FC66F"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t xml:space="preserve">Your rights and your personal data </w:t>
      </w:r>
    </w:p>
    <w:p w14:paraId="440C546F" w14:textId="77777777"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You have the following rights with respect to your personal data:</w:t>
      </w:r>
    </w:p>
    <w:p w14:paraId="28100470" w14:textId="77777777" w:rsidR="00B6073B" w:rsidRPr="00B6073B" w:rsidRDefault="00B6073B" w:rsidP="008A1B6F">
      <w:pPr>
        <w:pStyle w:val="BodyText"/>
        <w:spacing w:line="240" w:lineRule="auto"/>
        <w:ind w:left="0" w:firstLine="0"/>
        <w:jc w:val="both"/>
        <w:rPr>
          <w:rFonts w:cstheme="minorHAnsi"/>
          <w:szCs w:val="20"/>
        </w:rPr>
      </w:pPr>
      <w:r w:rsidRPr="00B6073B">
        <w:rPr>
          <w:rFonts w:cstheme="minorHAnsi"/>
          <w:szCs w:val="20"/>
        </w:rPr>
        <w:t xml:space="preserve">When exercising any of the rights listed below, </w:t>
      </w:r>
      <w:proofErr w:type="gramStart"/>
      <w:r w:rsidRPr="00B6073B">
        <w:rPr>
          <w:rFonts w:cstheme="minorHAnsi"/>
          <w:szCs w:val="20"/>
        </w:rPr>
        <w:t>in order to</w:t>
      </w:r>
      <w:proofErr w:type="gramEnd"/>
      <w:r w:rsidRPr="00B6073B">
        <w:rPr>
          <w:rFonts w:cstheme="minorHAnsi"/>
          <w:szCs w:val="20"/>
        </w:rPr>
        <w:t xml:space="preserve"> process your request, we may need to verify your identity for your security. In such cases we will need you to respond with proof of your identity before you can exercise these rights.</w:t>
      </w:r>
    </w:p>
    <w:p w14:paraId="0986F590" w14:textId="77777777" w:rsidR="00B6073B" w:rsidRPr="00B6073B" w:rsidRDefault="00B6073B" w:rsidP="008A1B6F">
      <w:pPr>
        <w:pStyle w:val="BodyText"/>
        <w:numPr>
          <w:ilvl w:val="1"/>
          <w:numId w:val="12"/>
        </w:numPr>
        <w:spacing w:after="0" w:line="240" w:lineRule="auto"/>
        <w:ind w:left="567" w:hanging="567"/>
        <w:jc w:val="both"/>
        <w:rPr>
          <w:rFonts w:cstheme="minorHAnsi"/>
          <w:b/>
          <w:i/>
          <w:szCs w:val="20"/>
        </w:rPr>
      </w:pPr>
      <w:r w:rsidRPr="00B6073B">
        <w:rPr>
          <w:rFonts w:cstheme="minorHAnsi"/>
          <w:b/>
          <w:i/>
          <w:szCs w:val="20"/>
        </w:rPr>
        <w:t xml:space="preserve">The right to access personal data we hold on </w:t>
      </w:r>
      <w:proofErr w:type="gramStart"/>
      <w:r w:rsidRPr="00B6073B">
        <w:rPr>
          <w:rFonts w:cstheme="minorHAnsi"/>
          <w:b/>
          <w:i/>
          <w:szCs w:val="20"/>
        </w:rPr>
        <w:t>you</w:t>
      </w:r>
      <w:proofErr w:type="gramEnd"/>
    </w:p>
    <w:p w14:paraId="1987439F" w14:textId="77777777" w:rsidR="00B6073B" w:rsidRPr="00B6073B" w:rsidRDefault="00B6073B" w:rsidP="008A1B6F">
      <w:pPr>
        <w:pStyle w:val="BodyText"/>
        <w:numPr>
          <w:ilvl w:val="1"/>
          <w:numId w:val="12"/>
        </w:numPr>
        <w:spacing w:after="0" w:line="240" w:lineRule="auto"/>
        <w:ind w:left="567" w:hanging="567"/>
        <w:jc w:val="both"/>
        <w:rPr>
          <w:rFonts w:cstheme="minorHAnsi"/>
          <w:b/>
          <w:i/>
          <w:szCs w:val="20"/>
        </w:rPr>
      </w:pPr>
      <w:r w:rsidRPr="00B6073B">
        <w:rPr>
          <w:rFonts w:cstheme="minorHAnsi"/>
          <w:b/>
          <w:i/>
          <w:szCs w:val="20"/>
        </w:rPr>
        <w:t xml:space="preserve">The right to correct and update the personal data we hold on </w:t>
      </w:r>
      <w:proofErr w:type="gramStart"/>
      <w:r w:rsidRPr="00B6073B">
        <w:rPr>
          <w:rFonts w:cstheme="minorHAnsi"/>
          <w:b/>
          <w:i/>
          <w:szCs w:val="20"/>
        </w:rPr>
        <w:t>you</w:t>
      </w:r>
      <w:proofErr w:type="gramEnd"/>
    </w:p>
    <w:p w14:paraId="7539E7FA" w14:textId="77777777" w:rsidR="00B6073B" w:rsidRPr="00B6073B" w:rsidRDefault="00B6073B" w:rsidP="008A1B6F">
      <w:pPr>
        <w:pStyle w:val="BodyText"/>
        <w:numPr>
          <w:ilvl w:val="1"/>
          <w:numId w:val="12"/>
        </w:numPr>
        <w:spacing w:after="0" w:line="240" w:lineRule="auto"/>
        <w:ind w:left="567" w:hanging="567"/>
        <w:jc w:val="both"/>
        <w:rPr>
          <w:rFonts w:cstheme="minorHAnsi"/>
          <w:b/>
          <w:i/>
          <w:szCs w:val="20"/>
        </w:rPr>
      </w:pPr>
      <w:r w:rsidRPr="00B6073B">
        <w:rPr>
          <w:rFonts w:cstheme="minorHAnsi"/>
          <w:b/>
          <w:i/>
          <w:szCs w:val="20"/>
        </w:rPr>
        <w:t>The right to have your personal data erased</w:t>
      </w:r>
    </w:p>
    <w:p w14:paraId="49854B05" w14:textId="77777777" w:rsidR="00B6073B" w:rsidRPr="00B6073B" w:rsidRDefault="00B6073B" w:rsidP="008A1B6F">
      <w:pPr>
        <w:pStyle w:val="BodyText"/>
        <w:numPr>
          <w:ilvl w:val="1"/>
          <w:numId w:val="12"/>
        </w:numPr>
        <w:spacing w:after="0" w:line="240" w:lineRule="auto"/>
        <w:ind w:left="567" w:hanging="567"/>
        <w:jc w:val="both"/>
        <w:rPr>
          <w:rFonts w:cstheme="minorHAnsi"/>
          <w:b/>
          <w:i/>
          <w:szCs w:val="20"/>
        </w:rPr>
      </w:pPr>
      <w:r w:rsidRPr="00B6073B">
        <w:rPr>
          <w:rFonts w:cstheme="minorHAnsi"/>
          <w:b/>
          <w:i/>
          <w:szCs w:val="20"/>
        </w:rPr>
        <w:t>The right to object to processing of your personal data or to restrict it to certain purposes only</w:t>
      </w:r>
    </w:p>
    <w:p w14:paraId="199BD98F" w14:textId="77777777" w:rsidR="00B6073B" w:rsidRPr="00B6073B" w:rsidRDefault="00B6073B" w:rsidP="008A1B6F">
      <w:pPr>
        <w:pStyle w:val="BodyText"/>
        <w:numPr>
          <w:ilvl w:val="1"/>
          <w:numId w:val="12"/>
        </w:numPr>
        <w:spacing w:after="0" w:line="240" w:lineRule="auto"/>
        <w:ind w:left="567" w:hanging="567"/>
        <w:jc w:val="both"/>
        <w:rPr>
          <w:rFonts w:cstheme="minorHAnsi"/>
          <w:b/>
          <w:i/>
          <w:szCs w:val="20"/>
        </w:rPr>
      </w:pPr>
      <w:r w:rsidRPr="00B6073B">
        <w:rPr>
          <w:rFonts w:cstheme="minorHAnsi"/>
          <w:b/>
          <w:i/>
          <w:szCs w:val="20"/>
        </w:rPr>
        <w:t>The right to data portability</w:t>
      </w:r>
    </w:p>
    <w:p w14:paraId="0AF5F528" w14:textId="77777777" w:rsidR="00B6073B" w:rsidRPr="00B6073B" w:rsidRDefault="00B6073B" w:rsidP="008A1B6F">
      <w:pPr>
        <w:pStyle w:val="BodyText"/>
        <w:numPr>
          <w:ilvl w:val="1"/>
          <w:numId w:val="12"/>
        </w:numPr>
        <w:spacing w:after="0" w:line="240" w:lineRule="auto"/>
        <w:ind w:left="567" w:hanging="567"/>
        <w:jc w:val="both"/>
        <w:rPr>
          <w:rFonts w:cstheme="minorHAnsi"/>
          <w:b/>
          <w:i/>
          <w:szCs w:val="20"/>
        </w:rPr>
      </w:pPr>
      <w:r w:rsidRPr="00B6073B">
        <w:rPr>
          <w:rFonts w:cstheme="minorHAnsi"/>
          <w:b/>
          <w:i/>
          <w:szCs w:val="20"/>
        </w:rPr>
        <w:t>The right to withdraw your consent to the processing at any time for any processing of data to which consent was obtained</w:t>
      </w:r>
    </w:p>
    <w:p w14:paraId="18CAA779" w14:textId="77777777" w:rsidR="00B6073B" w:rsidRPr="00B6073B" w:rsidRDefault="00B6073B" w:rsidP="008A1B6F">
      <w:pPr>
        <w:pStyle w:val="BodyText"/>
        <w:numPr>
          <w:ilvl w:val="1"/>
          <w:numId w:val="12"/>
        </w:numPr>
        <w:spacing w:line="240" w:lineRule="auto"/>
        <w:ind w:left="567" w:hanging="567"/>
        <w:jc w:val="both"/>
        <w:rPr>
          <w:rFonts w:cstheme="minorHAnsi"/>
          <w:b/>
          <w:i/>
          <w:szCs w:val="20"/>
        </w:rPr>
      </w:pPr>
      <w:r w:rsidRPr="00B6073B">
        <w:rPr>
          <w:rFonts w:cstheme="minorHAnsi"/>
          <w:b/>
          <w:i/>
          <w:szCs w:val="20"/>
        </w:rPr>
        <w:t xml:space="preserve">The right to lodge a complaint with the Information Commissioner’s Office. </w:t>
      </w:r>
    </w:p>
    <w:p w14:paraId="3545E048" w14:textId="77777777" w:rsidR="00B6073B" w:rsidRDefault="00B6073B" w:rsidP="008A1B6F">
      <w:pPr>
        <w:pStyle w:val="BodyText"/>
        <w:spacing w:line="240" w:lineRule="auto"/>
        <w:ind w:left="0" w:firstLine="0"/>
        <w:jc w:val="both"/>
        <w:rPr>
          <w:rFonts w:cstheme="minorHAnsi"/>
          <w:szCs w:val="20"/>
        </w:rPr>
      </w:pPr>
      <w:r w:rsidRPr="00B6073B">
        <w:rPr>
          <w:rFonts w:cstheme="minorHAnsi"/>
          <w:szCs w:val="20"/>
        </w:rPr>
        <w:t>You can contact the Information Commissioners Office on 0303 123 1113 or via email https://ico.org.uk/global/contact-us/email/ or at the Information Commissioner's Office, Wycliffe House, Water Lane, Wilmslow, Cheshire SK9 5AF.</w:t>
      </w:r>
    </w:p>
    <w:p w14:paraId="2AAB3293" w14:textId="77777777" w:rsidR="00CC6B70" w:rsidRPr="00B6073B" w:rsidRDefault="00CC6B70" w:rsidP="008A1B6F">
      <w:pPr>
        <w:pStyle w:val="BodyText"/>
        <w:spacing w:line="240" w:lineRule="auto"/>
        <w:ind w:left="0" w:firstLine="0"/>
        <w:jc w:val="both"/>
        <w:rPr>
          <w:rFonts w:cstheme="minorHAnsi"/>
          <w:szCs w:val="20"/>
        </w:rPr>
      </w:pPr>
    </w:p>
    <w:p w14:paraId="54BA0B6A" w14:textId="77777777" w:rsidR="00B6073B" w:rsidRPr="00B6073B" w:rsidRDefault="00B6073B" w:rsidP="008A1B6F">
      <w:pPr>
        <w:pStyle w:val="ScheduleHeading1"/>
        <w:jc w:val="both"/>
        <w:rPr>
          <w:rFonts w:asciiTheme="minorHAnsi" w:hAnsiTheme="minorHAnsi" w:cstheme="minorHAnsi"/>
          <w:b/>
          <w:szCs w:val="20"/>
        </w:rPr>
      </w:pPr>
      <w:r w:rsidRPr="00B6073B">
        <w:rPr>
          <w:rFonts w:asciiTheme="minorHAnsi" w:hAnsiTheme="minorHAnsi" w:cstheme="minorHAnsi"/>
          <w:b/>
          <w:szCs w:val="20"/>
        </w:rPr>
        <w:lastRenderedPageBreak/>
        <w:t>Transfer of Data Abroad</w:t>
      </w:r>
    </w:p>
    <w:p w14:paraId="0054B282" w14:textId="4765403D" w:rsidR="00B6073B" w:rsidRPr="00B6073B" w:rsidRDefault="00B6073B" w:rsidP="008A1B6F">
      <w:pPr>
        <w:spacing w:line="240" w:lineRule="auto"/>
        <w:ind w:left="0" w:firstLine="0"/>
        <w:jc w:val="both"/>
        <w:rPr>
          <w:rFonts w:asciiTheme="minorHAnsi" w:hAnsiTheme="minorHAnsi" w:cstheme="minorHAnsi"/>
          <w:szCs w:val="20"/>
        </w:rPr>
      </w:pPr>
      <w:r w:rsidRPr="00B6073B">
        <w:rPr>
          <w:rFonts w:asciiTheme="minorHAnsi" w:hAnsiTheme="minorHAnsi" w:cstheme="minorHAnsi"/>
          <w:szCs w:val="20"/>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w:t>
      </w:r>
      <w:r w:rsidR="00D91689">
        <w:rPr>
          <w:rFonts w:asciiTheme="minorHAnsi" w:hAnsiTheme="minorHAnsi" w:cstheme="minorHAnsi"/>
          <w:szCs w:val="20"/>
        </w:rPr>
        <w:t>s</w:t>
      </w:r>
      <w:r w:rsidRPr="00B6073B">
        <w:rPr>
          <w:rFonts w:asciiTheme="minorHAnsi" w:hAnsiTheme="minorHAnsi" w:cstheme="minorHAnsi"/>
          <w:szCs w:val="20"/>
        </w:rPr>
        <w:t xml:space="preserve">. </w:t>
      </w:r>
    </w:p>
    <w:p w14:paraId="4C50E644"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t>Further processing</w:t>
      </w:r>
    </w:p>
    <w:p w14:paraId="569E8BA8" w14:textId="77777777" w:rsidR="00B6073B" w:rsidRPr="00B6073B" w:rsidRDefault="00B6073B" w:rsidP="008A1B6F">
      <w:pPr>
        <w:spacing w:line="240" w:lineRule="auto"/>
        <w:ind w:left="0" w:firstLine="0"/>
        <w:jc w:val="both"/>
        <w:rPr>
          <w:rFonts w:asciiTheme="minorHAnsi" w:hAnsiTheme="minorHAnsi" w:cstheme="minorHAnsi"/>
          <w:szCs w:val="20"/>
        </w:rPr>
      </w:pPr>
      <w:r w:rsidRPr="00B6073B">
        <w:rPr>
          <w:rFonts w:asciiTheme="minorHAnsi" w:hAnsiTheme="minorHAnsi" w:cstheme="minorHAnsi"/>
          <w:szCs w:val="20"/>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1B6082CD" w14:textId="77777777" w:rsidR="00B6073B" w:rsidRPr="00B6073B" w:rsidRDefault="00B6073B" w:rsidP="008A1B6F">
      <w:pPr>
        <w:pStyle w:val="ScheduleHeading1"/>
        <w:spacing w:after="120"/>
        <w:jc w:val="both"/>
        <w:rPr>
          <w:rFonts w:asciiTheme="minorHAnsi" w:hAnsiTheme="minorHAnsi" w:cstheme="minorHAnsi"/>
          <w:b/>
          <w:szCs w:val="20"/>
        </w:rPr>
      </w:pPr>
      <w:r w:rsidRPr="00B6073B">
        <w:rPr>
          <w:rFonts w:asciiTheme="minorHAnsi" w:hAnsiTheme="minorHAnsi" w:cstheme="minorHAnsi"/>
          <w:b/>
          <w:szCs w:val="20"/>
        </w:rPr>
        <w:t>Changes to this policy</w:t>
      </w:r>
    </w:p>
    <w:p w14:paraId="68FC8CFD" w14:textId="751D639E" w:rsidR="00D91689" w:rsidRDefault="00D91689" w:rsidP="008A1B6F">
      <w:pPr>
        <w:pStyle w:val="ScheduleHeading1"/>
        <w:numPr>
          <w:ilvl w:val="0"/>
          <w:numId w:val="0"/>
        </w:numPr>
        <w:spacing w:after="120"/>
        <w:jc w:val="both"/>
        <w:rPr>
          <w:rFonts w:asciiTheme="minorHAnsi" w:hAnsiTheme="minorHAnsi" w:cstheme="minorHAnsi"/>
          <w:szCs w:val="20"/>
        </w:rPr>
      </w:pPr>
      <w:r>
        <w:rPr>
          <w:rFonts w:asciiTheme="minorHAnsi" w:hAnsiTheme="minorHAnsi" w:cstheme="minorHAnsi"/>
          <w:szCs w:val="20"/>
        </w:rPr>
        <w:t xml:space="preserve">We keep this Privacy Notice under regular </w:t>
      </w:r>
      <w:proofErr w:type="gramStart"/>
      <w:r>
        <w:rPr>
          <w:rFonts w:asciiTheme="minorHAnsi" w:hAnsiTheme="minorHAnsi" w:cstheme="minorHAnsi"/>
          <w:szCs w:val="20"/>
        </w:rPr>
        <w:t>review</w:t>
      </w:r>
      <w:proofErr w:type="gramEnd"/>
      <w:r>
        <w:rPr>
          <w:rFonts w:asciiTheme="minorHAnsi" w:hAnsiTheme="minorHAnsi" w:cstheme="minorHAnsi"/>
          <w:szCs w:val="20"/>
        </w:rPr>
        <w:t xml:space="preserve"> and we will place any updates on Ulley Parish Council website, </w:t>
      </w:r>
      <w:hyperlink r:id="rId8" w:history="1">
        <w:r>
          <w:rPr>
            <w:rStyle w:val="Hyperlink"/>
            <w:rFonts w:asciiTheme="minorHAnsi" w:hAnsiTheme="minorHAnsi" w:cstheme="minorHAnsi"/>
            <w:szCs w:val="20"/>
          </w:rPr>
          <w:t>www.ulleyparishcouncil.org.uk/parish-council</w:t>
        </w:r>
      </w:hyperlink>
      <w:r>
        <w:rPr>
          <w:rFonts w:asciiTheme="minorHAnsi" w:hAnsiTheme="minorHAnsi" w:cstheme="minorHAnsi"/>
          <w:szCs w:val="20"/>
        </w:rPr>
        <w:t xml:space="preserve">. </w:t>
      </w:r>
    </w:p>
    <w:p w14:paraId="2A8D5673" w14:textId="0F1D60E4" w:rsidR="00B6073B" w:rsidRPr="00D91689" w:rsidRDefault="00B6073B" w:rsidP="008A1B6F">
      <w:pPr>
        <w:pStyle w:val="ScheduleHeading1"/>
        <w:jc w:val="both"/>
        <w:rPr>
          <w:rFonts w:asciiTheme="minorHAnsi" w:hAnsiTheme="minorHAnsi" w:cstheme="minorHAnsi"/>
          <w:b/>
          <w:bCs/>
        </w:rPr>
      </w:pPr>
      <w:r w:rsidRPr="00D91689">
        <w:rPr>
          <w:rFonts w:asciiTheme="minorHAnsi" w:hAnsiTheme="minorHAnsi" w:cstheme="minorHAnsi"/>
          <w:b/>
          <w:bCs/>
        </w:rPr>
        <w:t>Contact Details</w:t>
      </w:r>
    </w:p>
    <w:p w14:paraId="5028F663" w14:textId="27AD0BB5" w:rsidR="003020C3" w:rsidRPr="00B6073B" w:rsidRDefault="00893F19" w:rsidP="00B261A0">
      <w:pPr>
        <w:pStyle w:val="ScheduleHeading1"/>
        <w:numPr>
          <w:ilvl w:val="0"/>
          <w:numId w:val="0"/>
        </w:numPr>
        <w:jc w:val="both"/>
        <w:rPr>
          <w:rFonts w:asciiTheme="minorHAnsi" w:hAnsiTheme="minorHAnsi" w:cstheme="minorHAnsi"/>
          <w:szCs w:val="20"/>
        </w:rPr>
      </w:pPr>
      <w:r w:rsidRPr="004F467F">
        <w:rPr>
          <w:rFonts w:asciiTheme="minorHAnsi" w:hAnsiTheme="minorHAnsi" w:cstheme="minorHAnsi"/>
          <w:szCs w:val="20"/>
        </w:rPr>
        <w:t xml:space="preserve">Please contact </w:t>
      </w:r>
      <w:r>
        <w:rPr>
          <w:rFonts w:asciiTheme="minorHAnsi" w:hAnsiTheme="minorHAnsi" w:cstheme="minorHAnsi"/>
          <w:szCs w:val="20"/>
        </w:rPr>
        <w:t>the Data Controller, The Parish Clerk,</w:t>
      </w:r>
      <w:r w:rsidRPr="004F467F">
        <w:rPr>
          <w:rFonts w:asciiTheme="minorHAnsi" w:hAnsiTheme="minorHAnsi" w:cstheme="minorHAnsi"/>
          <w:szCs w:val="20"/>
        </w:rPr>
        <w:t xml:space="preserve"> </w:t>
      </w:r>
      <w:r w:rsidR="00D91689" w:rsidRPr="00D91689">
        <w:rPr>
          <w:rFonts w:asciiTheme="minorHAnsi" w:hAnsiTheme="minorHAnsi" w:cstheme="minorHAnsi"/>
        </w:rPr>
        <w:t xml:space="preserve">if you have any questions about this Privacy Notice or the personal data we hold about you or to exercise all relevant rights, queries or complaints </w:t>
      </w:r>
      <w:r w:rsidR="00B261A0">
        <w:rPr>
          <w:rFonts w:asciiTheme="minorHAnsi" w:hAnsiTheme="minorHAnsi" w:cstheme="minorHAnsi"/>
          <w:szCs w:val="20"/>
        </w:rPr>
        <w:t xml:space="preserve">the details can be found on our website; </w:t>
      </w:r>
      <w:hyperlink r:id="rId9" w:history="1">
        <w:r w:rsidR="00B261A0">
          <w:rPr>
            <w:rStyle w:val="Hyperlink"/>
            <w:rFonts w:ascii="Calibri" w:hAnsi="Calibri" w:cs="Calibri"/>
          </w:rPr>
          <w:t>www.ulleyparishcouncil.org.uk/parish-council</w:t>
        </w:r>
      </w:hyperlink>
    </w:p>
    <w:sectPr w:rsidR="003020C3" w:rsidRPr="00B6073B" w:rsidSect="008A1B6F">
      <w:headerReference w:type="default" r:id="rId1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FC68" w14:textId="77777777" w:rsidR="00497FFA" w:rsidRDefault="00497FFA" w:rsidP="00B6073B">
      <w:pPr>
        <w:spacing w:after="0" w:line="240" w:lineRule="auto"/>
      </w:pPr>
      <w:r>
        <w:separator/>
      </w:r>
    </w:p>
  </w:endnote>
  <w:endnote w:type="continuationSeparator" w:id="0">
    <w:p w14:paraId="41A98499" w14:textId="77777777" w:rsidR="00497FFA" w:rsidRDefault="00497FFA" w:rsidP="00B6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AE27" w14:textId="77777777" w:rsidR="00497FFA" w:rsidRDefault="00497FFA" w:rsidP="00B6073B">
      <w:pPr>
        <w:spacing w:after="0" w:line="240" w:lineRule="auto"/>
      </w:pPr>
      <w:r>
        <w:separator/>
      </w:r>
    </w:p>
  </w:footnote>
  <w:footnote w:type="continuationSeparator" w:id="0">
    <w:p w14:paraId="6BAEBA33" w14:textId="77777777" w:rsidR="00497FFA" w:rsidRDefault="00497FFA" w:rsidP="00B6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13BB" w14:textId="2C6ABBB0" w:rsidR="00CC6B70" w:rsidRPr="00CC6B70" w:rsidRDefault="00CC6B70" w:rsidP="00CC6B70">
    <w:pPr>
      <w:pStyle w:val="Header"/>
    </w:pPr>
    <w:r>
      <w:rPr>
        <w:noProof/>
      </w:rPr>
      <w:drawing>
        <wp:inline distT="0" distB="0" distL="0" distR="0" wp14:anchorId="15AF2B41" wp14:editId="7C1B07B2">
          <wp:extent cx="3413760" cy="1066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76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52294"/>
    <w:multiLevelType w:val="multilevel"/>
    <w:tmpl w:val="9ECCA934"/>
    <w:lvl w:ilvl="0">
      <w:start w:val="1"/>
      <w:numFmt w:val="upperLetter"/>
      <w:pStyle w:val="AnnexureHeading1"/>
      <w:lvlText w:val="%1."/>
      <w:lvlJc w:val="left"/>
      <w:pPr>
        <w:ind w:left="720" w:hanging="720"/>
      </w:pPr>
      <w:rPr>
        <w:rFonts w:ascii="Century Gothic" w:hAnsi="Century Gothic"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25C7E"/>
    <w:multiLevelType w:val="multilevel"/>
    <w:tmpl w:val="90161B3E"/>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4"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2F022E6"/>
    <w:multiLevelType w:val="multilevel"/>
    <w:tmpl w:val="B0CE6E78"/>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5315683">
    <w:abstractNumId w:val="5"/>
  </w:num>
  <w:num w:numId="2" w16cid:durableId="426929042">
    <w:abstractNumId w:val="0"/>
  </w:num>
  <w:num w:numId="3" w16cid:durableId="1509784173">
    <w:abstractNumId w:val="3"/>
  </w:num>
  <w:num w:numId="4" w16cid:durableId="1720015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107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5229868">
    <w:abstractNumId w:val="1"/>
  </w:num>
  <w:num w:numId="7" w16cid:durableId="1823425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29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3799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596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826630">
    <w:abstractNumId w:val="2"/>
  </w:num>
  <w:num w:numId="12" w16cid:durableId="774134448">
    <w:abstractNumId w:val="4"/>
  </w:num>
  <w:num w:numId="13" w16cid:durableId="2009097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3B"/>
    <w:rsid w:val="003020C3"/>
    <w:rsid w:val="00497FFA"/>
    <w:rsid w:val="007341F3"/>
    <w:rsid w:val="00893F19"/>
    <w:rsid w:val="008A1B6F"/>
    <w:rsid w:val="009163D9"/>
    <w:rsid w:val="00AD278D"/>
    <w:rsid w:val="00B261A0"/>
    <w:rsid w:val="00B6073B"/>
    <w:rsid w:val="00BA4678"/>
    <w:rsid w:val="00CC6B70"/>
    <w:rsid w:val="00D91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071B"/>
  <w15:chartTrackingRefBased/>
  <w15:docId w15:val="{4268FF21-21A5-40C8-BAAE-7E973E66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073B"/>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B6073B"/>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B6073B"/>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B6073B"/>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B6073B"/>
    <w:pPr>
      <w:numPr>
        <w:ilvl w:val="3"/>
      </w:numPr>
      <w:spacing w:after="240"/>
      <w:outlineLvl w:val="3"/>
    </w:pPr>
  </w:style>
  <w:style w:type="paragraph" w:styleId="Heading5">
    <w:name w:val="heading 5"/>
    <w:basedOn w:val="Heading3"/>
    <w:link w:val="Heading5Char"/>
    <w:unhideWhenUsed/>
    <w:qFormat/>
    <w:rsid w:val="00B6073B"/>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B6073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B6073B"/>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B6073B"/>
    <w:pPr>
      <w:numPr>
        <w:ilvl w:val="7"/>
        <w:numId w:val="3"/>
      </w:numPr>
      <w:spacing w:after="240"/>
      <w:ind w:left="2160" w:hanging="720"/>
      <w:outlineLvl w:val="7"/>
    </w:pPr>
    <w:rPr>
      <w:szCs w:val="20"/>
    </w:rPr>
  </w:style>
  <w:style w:type="paragraph" w:styleId="Heading9">
    <w:name w:val="heading 9"/>
    <w:basedOn w:val="Normal"/>
    <w:next w:val="Normal"/>
    <w:link w:val="Heading9Char"/>
    <w:unhideWhenUsed/>
    <w:qFormat/>
    <w:rsid w:val="00B6073B"/>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73B"/>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B6073B"/>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B6073B"/>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B6073B"/>
    <w:rPr>
      <w:rFonts w:ascii="Century Gothic" w:eastAsia="Arial Unicode MS" w:hAnsi="Century Gothic" w:cs="Times New Roman"/>
      <w:sz w:val="20"/>
      <w:lang w:eastAsia="en-GB"/>
    </w:rPr>
  </w:style>
  <w:style w:type="character" w:customStyle="1" w:styleId="Heading5Char">
    <w:name w:val="Heading 5 Char"/>
    <w:basedOn w:val="DefaultParagraphFont"/>
    <w:link w:val="Heading5"/>
    <w:rsid w:val="00B6073B"/>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B6073B"/>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B6073B"/>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B6073B"/>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B6073B"/>
    <w:rPr>
      <w:rFonts w:ascii="Century Gothic" w:eastAsia="Times New Roman" w:hAnsi="Century Gothic" w:cs="Times New Roman"/>
      <w:sz w:val="18"/>
      <w:lang w:eastAsia="en-GB"/>
    </w:rPr>
  </w:style>
  <w:style w:type="paragraph" w:customStyle="1" w:styleId="AnnexureHeading1">
    <w:name w:val="Annexure Heading 1"/>
    <w:basedOn w:val="Normal"/>
    <w:next w:val="AnnexureHeading2"/>
    <w:qFormat/>
    <w:rsid w:val="00B6073B"/>
    <w:pPr>
      <w:numPr>
        <w:numId w:val="4"/>
      </w:numPr>
      <w:spacing w:after="200" w:line="240" w:lineRule="exact"/>
    </w:pPr>
    <w:rPr>
      <w:rFonts w:cs="Arial Black"/>
    </w:rPr>
  </w:style>
  <w:style w:type="paragraph" w:customStyle="1" w:styleId="AnnexureHeading2">
    <w:name w:val="Annexure Heading 2"/>
    <w:basedOn w:val="Normal"/>
    <w:qFormat/>
    <w:rsid w:val="00B6073B"/>
    <w:pPr>
      <w:numPr>
        <w:ilvl w:val="1"/>
        <w:numId w:val="4"/>
      </w:numPr>
    </w:pPr>
  </w:style>
  <w:style w:type="paragraph" w:customStyle="1" w:styleId="AnnexureHeading3">
    <w:name w:val="Annexure Heading 3"/>
    <w:basedOn w:val="Normal"/>
    <w:qFormat/>
    <w:rsid w:val="00B6073B"/>
    <w:pPr>
      <w:numPr>
        <w:ilvl w:val="2"/>
        <w:numId w:val="4"/>
      </w:numPr>
    </w:pPr>
  </w:style>
  <w:style w:type="paragraph" w:customStyle="1" w:styleId="AnnexureHeading4">
    <w:name w:val="Annexure Heading 4"/>
    <w:basedOn w:val="Normal"/>
    <w:qFormat/>
    <w:rsid w:val="00B6073B"/>
    <w:pPr>
      <w:numPr>
        <w:ilvl w:val="3"/>
        <w:numId w:val="4"/>
      </w:numPr>
    </w:pPr>
  </w:style>
  <w:style w:type="paragraph" w:styleId="BodyText">
    <w:name w:val="Body Text"/>
    <w:basedOn w:val="Normal"/>
    <w:link w:val="BodyTextChar"/>
    <w:uiPriority w:val="1"/>
    <w:qFormat/>
    <w:rsid w:val="00B6073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B6073B"/>
    <w:rPr>
      <w:rFonts w:eastAsia="Times New Roman" w:cs="Arial"/>
      <w:sz w:val="20"/>
      <w:lang w:eastAsia="en-GB"/>
    </w:rPr>
  </w:style>
  <w:style w:type="paragraph" w:customStyle="1" w:styleId="ScheduleHeading1">
    <w:name w:val="Schedule Heading 1"/>
    <w:basedOn w:val="Normal"/>
    <w:next w:val="ScheduleHeading2"/>
    <w:qFormat/>
    <w:rsid w:val="00B6073B"/>
    <w:pPr>
      <w:numPr>
        <w:numId w:val="1"/>
      </w:numPr>
      <w:spacing w:after="240" w:line="240" w:lineRule="exact"/>
    </w:pPr>
    <w:rPr>
      <w:color w:val="000000" w:themeColor="text1"/>
    </w:rPr>
  </w:style>
  <w:style w:type="paragraph" w:customStyle="1" w:styleId="ScheduleHeading2">
    <w:name w:val="Schedule Heading 2"/>
    <w:basedOn w:val="Normal"/>
    <w:qFormat/>
    <w:rsid w:val="00B6073B"/>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B6073B"/>
    <w:pPr>
      <w:numPr>
        <w:ilvl w:val="2"/>
        <w:numId w:val="1"/>
      </w:numPr>
      <w:spacing w:after="200"/>
      <w:ind w:left="2160" w:hanging="720"/>
    </w:pPr>
  </w:style>
  <w:style w:type="paragraph" w:customStyle="1" w:styleId="ScheduleHeading4">
    <w:name w:val="Schedule Heading 4"/>
    <w:basedOn w:val="Normal"/>
    <w:qFormat/>
    <w:rsid w:val="00B6073B"/>
    <w:pPr>
      <w:numPr>
        <w:ilvl w:val="3"/>
        <w:numId w:val="1"/>
      </w:numPr>
    </w:pPr>
  </w:style>
  <w:style w:type="paragraph" w:customStyle="1" w:styleId="AnnexureHeading5">
    <w:name w:val="Annexure Heading 5"/>
    <w:basedOn w:val="Normal"/>
    <w:qFormat/>
    <w:rsid w:val="00B6073B"/>
    <w:pPr>
      <w:numPr>
        <w:ilvl w:val="4"/>
        <w:numId w:val="4"/>
      </w:numPr>
    </w:pPr>
  </w:style>
  <w:style w:type="paragraph" w:styleId="Header">
    <w:name w:val="header"/>
    <w:basedOn w:val="Normal"/>
    <w:link w:val="HeaderChar"/>
    <w:uiPriority w:val="99"/>
    <w:rsid w:val="00B6073B"/>
    <w:pPr>
      <w:tabs>
        <w:tab w:val="center" w:pos="4513"/>
        <w:tab w:val="right" w:pos="9026"/>
      </w:tabs>
    </w:pPr>
  </w:style>
  <w:style w:type="character" w:customStyle="1" w:styleId="HeaderChar">
    <w:name w:val="Header Char"/>
    <w:basedOn w:val="DefaultParagraphFont"/>
    <w:link w:val="Header"/>
    <w:uiPriority w:val="99"/>
    <w:rsid w:val="00B6073B"/>
    <w:rPr>
      <w:rFonts w:ascii="Century Gothic" w:eastAsia="Times New Roman" w:hAnsi="Century Gothic" w:cs="Times New Roman"/>
      <w:sz w:val="20"/>
      <w:lang w:eastAsia="en-GB"/>
    </w:rPr>
  </w:style>
  <w:style w:type="paragraph" w:customStyle="1" w:styleId="ScheduleHeading5">
    <w:name w:val="Schedule Heading 5"/>
    <w:basedOn w:val="Normal"/>
    <w:qFormat/>
    <w:rsid w:val="00B6073B"/>
    <w:pPr>
      <w:numPr>
        <w:ilvl w:val="4"/>
        <w:numId w:val="1"/>
      </w:numPr>
    </w:pPr>
  </w:style>
  <w:style w:type="character" w:customStyle="1" w:styleId="Bodytext2">
    <w:name w:val="Body text (2)"/>
    <w:basedOn w:val="DefaultParagraphFont"/>
    <w:rsid w:val="00B6073B"/>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tgc">
    <w:name w:val="_tgc"/>
    <w:basedOn w:val="DefaultParagraphFont"/>
    <w:rsid w:val="00B6073B"/>
  </w:style>
  <w:style w:type="paragraph" w:styleId="ListParagraph">
    <w:name w:val="List Paragraph"/>
    <w:basedOn w:val="Normal"/>
    <w:uiPriority w:val="34"/>
    <w:qFormat/>
    <w:rsid w:val="00B6073B"/>
    <w:pPr>
      <w:contextualSpacing/>
    </w:pPr>
  </w:style>
  <w:style w:type="paragraph" w:styleId="Footer">
    <w:name w:val="footer"/>
    <w:basedOn w:val="Normal"/>
    <w:link w:val="FooterChar"/>
    <w:uiPriority w:val="99"/>
    <w:unhideWhenUsed/>
    <w:rsid w:val="00B60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73B"/>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D91689"/>
    <w:rPr>
      <w:color w:val="0000FF"/>
      <w:u w:val="single"/>
    </w:rPr>
  </w:style>
  <w:style w:type="character" w:styleId="FollowedHyperlink">
    <w:name w:val="FollowedHyperlink"/>
    <w:basedOn w:val="DefaultParagraphFont"/>
    <w:uiPriority w:val="99"/>
    <w:semiHidden/>
    <w:unhideWhenUsed/>
    <w:rsid w:val="00916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3056">
      <w:bodyDiv w:val="1"/>
      <w:marLeft w:val="0"/>
      <w:marRight w:val="0"/>
      <w:marTop w:val="0"/>
      <w:marBottom w:val="0"/>
      <w:divBdr>
        <w:top w:val="none" w:sz="0" w:space="0" w:color="auto"/>
        <w:left w:val="none" w:sz="0" w:space="0" w:color="auto"/>
        <w:bottom w:val="none" w:sz="0" w:space="0" w:color="auto"/>
        <w:right w:val="none" w:sz="0" w:space="0" w:color="auto"/>
      </w:divBdr>
    </w:div>
    <w:div w:id="16485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leyparishcouncil.org.uk/parish-council" TargetMode="External"/><Relationship Id="rId3" Type="http://schemas.openxmlformats.org/officeDocument/2006/relationships/settings" Target="settings.xml"/><Relationship Id="rId7" Type="http://schemas.openxmlformats.org/officeDocument/2006/relationships/hyperlink" Target="http://www.ulleyparishcouncil.org.uk/parish-coun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leyparishcouncil.org.uk/parish-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Sarah Whitaker</cp:lastModifiedBy>
  <cp:revision>9</cp:revision>
  <dcterms:created xsi:type="dcterms:W3CDTF">2021-12-20T10:43:00Z</dcterms:created>
  <dcterms:modified xsi:type="dcterms:W3CDTF">2023-12-04T14:44:00Z</dcterms:modified>
</cp:coreProperties>
</file>